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16A9" w14:textId="77777777" w:rsidR="00C84113" w:rsidRPr="00C7734A" w:rsidRDefault="00C84113" w:rsidP="00C84113">
      <w:pPr>
        <w:pStyle w:val="berschrift1"/>
      </w:pPr>
      <w:r w:rsidRPr="00C7734A">
        <w:t>Protokolle</w:t>
      </w:r>
    </w:p>
    <w:p w14:paraId="50C03FB0" w14:textId="195961BC" w:rsidR="00C84113" w:rsidRDefault="00C84113" w:rsidP="00C84113">
      <w:r>
        <w:t xml:space="preserve">Es gibt einige Gemeinsamkeiten zwischen den Regeln, die Sie festlegen mussten, </w:t>
      </w:r>
      <w:r w:rsidR="00D74946">
        <w:t xml:space="preserve">damit vier </w:t>
      </w:r>
      <w:proofErr w:type="spellStart"/>
      <w:r w:rsidR="00D74946">
        <w:t>Calliopes</w:t>
      </w:r>
      <w:proofErr w:type="spellEnd"/>
      <w:r w:rsidR="00D74946">
        <w:t xml:space="preserve"> zusammenarbeiten können</w:t>
      </w:r>
      <w:r>
        <w:t xml:space="preserve"> und den Absprachen, die die Kommunikation der Rechner im Internet regeln. Die Gesamtheit der Regeln für die Kommunikation der Rechner in einem Netzwerk bezeichnet man als </w:t>
      </w:r>
      <w:r w:rsidRPr="00C84113">
        <w:rPr>
          <w:b/>
          <w:bCs/>
          <w:color w:val="4E6B9E"/>
        </w:rPr>
        <w:t>Protokoll</w:t>
      </w:r>
      <w:r>
        <w:t>.</w:t>
      </w:r>
    </w:p>
    <w:p w14:paraId="7A582B29" w14:textId="5989C01B" w:rsidR="00C84113" w:rsidRDefault="00C84113" w:rsidP="00C84113"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37CB723" wp14:editId="149BAA12">
            <wp:simplePos x="0" y="0"/>
            <wp:positionH relativeFrom="margin">
              <wp:posOffset>-413468</wp:posOffset>
            </wp:positionH>
            <wp:positionV relativeFrom="paragraph">
              <wp:posOffset>7924</wp:posOffset>
            </wp:positionV>
            <wp:extent cx="233680" cy="233680"/>
            <wp:effectExtent l="0" t="0" r="0" b="0"/>
            <wp:wrapSquare wrapText="bothSides"/>
            <wp:docPr id="2023847650" name="Grafik 2023847650" descr="Benutz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405599" name="Grafik 1945405599" descr="Benutzer mit einfarbiger Füll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t>A</w:t>
      </w:r>
      <w:r w:rsidRPr="008128D5">
        <w:rPr>
          <w:b/>
          <w:bCs/>
        </w:rPr>
        <w:t xml:space="preserve">ufgabe </w:t>
      </w:r>
      <w:r>
        <w:rPr>
          <w:b/>
          <w:bCs/>
        </w:rPr>
        <w:t>1</w:t>
      </w:r>
      <w:r w:rsidRPr="008128D5">
        <w:rPr>
          <w:b/>
          <w:bCs/>
        </w:rPr>
        <w:t>:</w:t>
      </w:r>
      <w:r>
        <w:t xml:space="preserve"> Überlegen Sie gemeinsam, zu welchen Aspekten ein Protokoll für die Kommunikation der Rechner im Internet Regeln enthalten sollte.</w:t>
      </w:r>
    </w:p>
    <w:p w14:paraId="5C36D693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ED2A7C9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27B9074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49618217" w14:textId="77777777" w:rsidR="00660AA5" w:rsidRP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CC87EED" w14:textId="77777777" w:rsidR="00E032F5" w:rsidRDefault="00E032F5"/>
    <w:p w14:paraId="2C6991C3" w14:textId="77777777" w:rsidR="00C84113" w:rsidRDefault="00C84113"/>
    <w:p w14:paraId="31DDF7FE" w14:textId="77777777" w:rsidR="00C84113" w:rsidRDefault="00C84113"/>
    <w:p w14:paraId="5AA35E91" w14:textId="77777777" w:rsidR="00C84113" w:rsidRDefault="00C84113"/>
    <w:p w14:paraId="05D0F7E6" w14:textId="77777777" w:rsidR="00C84113" w:rsidRDefault="00C84113"/>
    <w:p w14:paraId="1C1C514A" w14:textId="77777777" w:rsidR="00C84113" w:rsidRDefault="00C84113"/>
    <w:p w14:paraId="63451BC8" w14:textId="77777777" w:rsidR="00C84113" w:rsidRDefault="00C84113"/>
    <w:p w14:paraId="74276779" w14:textId="77777777" w:rsidR="00C84113" w:rsidRDefault="00C84113"/>
    <w:p w14:paraId="3586455E" w14:textId="77777777" w:rsidR="00C84113" w:rsidRDefault="00C84113"/>
    <w:p w14:paraId="1711CD3B" w14:textId="77777777" w:rsidR="00C84113" w:rsidRDefault="00C84113"/>
    <w:p w14:paraId="59338EEB" w14:textId="77777777" w:rsidR="00C84113" w:rsidRDefault="00C84113"/>
    <w:p w14:paraId="2B4FFE0C" w14:textId="77777777" w:rsidR="00C84113" w:rsidRDefault="00C84113"/>
    <w:p w14:paraId="2B909288" w14:textId="77777777" w:rsidR="00C84113" w:rsidRDefault="00C84113"/>
    <w:p w14:paraId="42515DE8" w14:textId="77777777" w:rsidR="00C84113" w:rsidRDefault="00C84113"/>
    <w:p w14:paraId="10F5BD9D" w14:textId="77777777" w:rsidR="00C84113" w:rsidRDefault="00C84113"/>
    <w:p w14:paraId="183D6BD1" w14:textId="77777777" w:rsidR="00C84113" w:rsidRDefault="00C84113"/>
    <w:p w14:paraId="39A842BA" w14:textId="77777777" w:rsidR="00C84113" w:rsidRDefault="00C84113"/>
    <w:p w14:paraId="3EACA668" w14:textId="77777777" w:rsidR="00C84113" w:rsidRDefault="00C84113"/>
    <w:p w14:paraId="30BF2913" w14:textId="77777777" w:rsidR="00C84113" w:rsidRDefault="00C84113"/>
    <w:p w14:paraId="4351A970" w14:textId="77777777" w:rsidR="00C84113" w:rsidRDefault="00C84113"/>
    <w:p w14:paraId="1664ECBC" w14:textId="77777777" w:rsidR="00C84113" w:rsidRDefault="00C84113"/>
    <w:p w14:paraId="36D2FE60" w14:textId="77777777" w:rsidR="00C84113" w:rsidRDefault="00C84113"/>
    <w:p w14:paraId="6BB64761" w14:textId="77777777" w:rsidR="00C84113" w:rsidRDefault="00C84113" w:rsidP="00C84113">
      <w:r w:rsidRPr="005E1E04">
        <w:t xml:space="preserve">Dieses Werk ist lizenziert unter einer </w:t>
      </w:r>
      <w:hyperlink r:id="rId10" w:history="1">
        <w:r w:rsidRPr="00D17C18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p w14:paraId="6AF8B4BC" w14:textId="77777777" w:rsidR="00970575" w:rsidRDefault="00970575"/>
    <w:sectPr w:rsidR="00970575" w:rsidSect="007C75EA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D11C5" w14:textId="77777777" w:rsidR="007C75EA" w:rsidRDefault="007C75EA" w:rsidP="006D1346">
      <w:pPr>
        <w:spacing w:after="0" w:line="240" w:lineRule="auto"/>
      </w:pPr>
      <w:r>
        <w:separator/>
      </w:r>
    </w:p>
  </w:endnote>
  <w:endnote w:type="continuationSeparator" w:id="0">
    <w:p w14:paraId="122F35F3" w14:textId="77777777" w:rsidR="007C75EA" w:rsidRDefault="007C75E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D2F4" w14:textId="452E58A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E54A6" wp14:editId="52A4B59F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84113"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C84113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75D2B" w14:textId="77777777" w:rsidR="007C75EA" w:rsidRDefault="007C75EA" w:rsidP="006D1346">
      <w:pPr>
        <w:spacing w:after="0" w:line="240" w:lineRule="auto"/>
      </w:pPr>
      <w:r>
        <w:separator/>
      </w:r>
    </w:p>
  </w:footnote>
  <w:footnote w:type="continuationSeparator" w:id="0">
    <w:p w14:paraId="49868DC8" w14:textId="77777777" w:rsidR="007C75EA" w:rsidRDefault="007C75E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B1D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6DC0E6EE" wp14:editId="1C681C3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2671296">
    <w:abstractNumId w:val="14"/>
  </w:num>
  <w:num w:numId="2" w16cid:durableId="878013062">
    <w:abstractNumId w:val="18"/>
  </w:num>
  <w:num w:numId="3" w16cid:durableId="274022642">
    <w:abstractNumId w:val="4"/>
  </w:num>
  <w:num w:numId="4" w16cid:durableId="1326667999">
    <w:abstractNumId w:val="16"/>
  </w:num>
  <w:num w:numId="5" w16cid:durableId="1574002844">
    <w:abstractNumId w:val="21"/>
  </w:num>
  <w:num w:numId="6" w16cid:durableId="1412005836">
    <w:abstractNumId w:val="19"/>
  </w:num>
  <w:num w:numId="7" w16cid:durableId="1686246849">
    <w:abstractNumId w:val="12"/>
  </w:num>
  <w:num w:numId="8" w16cid:durableId="1491672303">
    <w:abstractNumId w:val="10"/>
  </w:num>
  <w:num w:numId="9" w16cid:durableId="1431851959">
    <w:abstractNumId w:val="0"/>
  </w:num>
  <w:num w:numId="10" w16cid:durableId="2122648965">
    <w:abstractNumId w:val="9"/>
  </w:num>
  <w:num w:numId="11" w16cid:durableId="1135635914">
    <w:abstractNumId w:val="2"/>
  </w:num>
  <w:num w:numId="12" w16cid:durableId="1696006361">
    <w:abstractNumId w:val="17"/>
  </w:num>
  <w:num w:numId="13" w16cid:durableId="150950901">
    <w:abstractNumId w:val="1"/>
  </w:num>
  <w:num w:numId="14" w16cid:durableId="1242058584">
    <w:abstractNumId w:val="6"/>
  </w:num>
  <w:num w:numId="15" w16cid:durableId="1327628330">
    <w:abstractNumId w:val="7"/>
  </w:num>
  <w:num w:numId="16" w16cid:durableId="786049978">
    <w:abstractNumId w:val="11"/>
  </w:num>
  <w:num w:numId="17" w16cid:durableId="2112162433">
    <w:abstractNumId w:val="8"/>
  </w:num>
  <w:num w:numId="18" w16cid:durableId="525291736">
    <w:abstractNumId w:val="5"/>
  </w:num>
  <w:num w:numId="19" w16cid:durableId="935095862">
    <w:abstractNumId w:val="3"/>
  </w:num>
  <w:num w:numId="20" w16cid:durableId="346565763">
    <w:abstractNumId w:val="20"/>
  </w:num>
  <w:num w:numId="21" w16cid:durableId="1870874767">
    <w:abstractNumId w:val="13"/>
  </w:num>
  <w:num w:numId="22" w16cid:durableId="115175415">
    <w:abstractNumId w:val="14"/>
    <w:lvlOverride w:ilvl="0">
      <w:startOverride w:val="1"/>
    </w:lvlOverride>
  </w:num>
  <w:num w:numId="23" w16cid:durableId="707415366">
    <w:abstractNumId w:val="14"/>
    <w:lvlOverride w:ilvl="0">
      <w:startOverride w:val="1"/>
    </w:lvlOverride>
  </w:num>
  <w:num w:numId="24" w16cid:durableId="543759902">
    <w:abstractNumId w:val="14"/>
    <w:lvlOverride w:ilvl="0">
      <w:startOverride w:val="1"/>
    </w:lvlOverride>
  </w:num>
  <w:num w:numId="25" w16cid:durableId="313417135">
    <w:abstractNumId w:val="14"/>
    <w:lvlOverride w:ilvl="0">
      <w:startOverride w:val="1"/>
    </w:lvlOverride>
  </w:num>
  <w:num w:numId="26" w16cid:durableId="10468292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13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C75EA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20FA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84113"/>
    <w:rsid w:val="00CA7665"/>
    <w:rsid w:val="00CC05C6"/>
    <w:rsid w:val="00CC6DC4"/>
    <w:rsid w:val="00D01058"/>
    <w:rsid w:val="00D10AC8"/>
    <w:rsid w:val="00D33E38"/>
    <w:rsid w:val="00D72D0B"/>
    <w:rsid w:val="00D74946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3978C"/>
  <w15:chartTrackingRefBased/>
  <w15:docId w15:val="{2233C3B8-30FD-462E-8579-C9290A23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2</cp:revision>
  <cp:lastPrinted>2019-07-18T07:41:00Z</cp:lastPrinted>
  <dcterms:created xsi:type="dcterms:W3CDTF">2024-04-30T14:32:00Z</dcterms:created>
  <dcterms:modified xsi:type="dcterms:W3CDTF">2024-04-30T14:32:00Z</dcterms:modified>
</cp:coreProperties>
</file>